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20 meter från avverkningsanmälan A 50829-2023 i Sundsvalls kommun har hittats 1 naturvårdsarter varav 1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