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dokument behandlar höga naturvärden i avverkningsanmälan A 16557-2026 i Sundsvalls kommun. Denna avverkningsanmälan inkom 2026-03-31 13:15:47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6934163, E 598228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