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dokument behandlar höga naturvärden i avverkningsanmälan A 37814-2023 i Sundsvalls kommun. Denna avverkningsanmälan inkom 2023-08-22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kungsfågel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6924622, E 596294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