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dokument behandlar höga naturvärden i avverkningsanmälan A 55548-2024 i Sundsvalls kommun. Denna avverkningsanmälan inkom 2024-11-26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