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sanddraba (VU), vårstarr (NT), pärluggla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