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7-2024 i Sundsvall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