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klagomål behandlar höga naturvärden i avverkningsanmälan A 1220-2023 i Sundsvalls kommun som inkom 2023-01-09 och omfattar 2,7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6932071, E 608046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