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samrådsanmälan S 308-2024 i Sundsvalls kommun har hittats 39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