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3 meter från avverkningsanmälan A 65188-2023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