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dokument behandlar höga naturvärden i avverkningsanmälan A 20115-2026 i Sundsvalls kommun. Denna avverkningsanmälan inkom 2026-04-24 15:45:43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6925889, E 594799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