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dokument behandlar höga naturvärden i avverkningsanmälan A 27209-2025 i Sundsvalls kommun. Denna avverkningsanmälan inkom 2025-06-04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