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dokument behandlar höga naturvärden i avverkningsanmälan A 20115-2026 i Sundsvalls kommun som inkom 2026-04-24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tjäder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