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dokument behandlar höga naturvärden i avverkningsanmälan A 22730-2026 i Sundsvalls kommun som inkom 2026-05-15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6938568, E 585401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