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Detta dokument behandlar höga naturvärden i avverkningsanmälan A 16204-2026 i Sundsvalls kommun som inkom 2026-03-30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6923251, E 628320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