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Detta dokument behandlar höga naturvärden i avverkningsanmälan A 16557-2026 i Sundsvalls kommun som inkom 2026-03-31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6934163, E 598228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