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som inkom 2026-06-03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6922945, E 615164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