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Detta dokument behandlar höga naturvärden i avverkningsanmälan A 34607-2024 i Sundsvalls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6951465, E 591143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