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som inkom 2025-07-25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6921151, E 627886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