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som inkom 2024-10-16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6906854, E 617400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