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Detta dokument behandlar höga naturvärden i avverkningsanmälan A 47283-2023 i Sundsvalls kommun som inkom 2023-09-27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6925920, E 622545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