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Detta dokument behandlar höga naturvärden i avverkningsanmälan A 51108-2023 i Sundsvalls kommun som inkom 2023-10-19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6966037, E 577478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