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som inkom 2022-11-09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6967866, E 589469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