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Detta dokument behandlar höga naturvärden i avverkningsanmälan A 54621-2023 i Sundsvalls kommun som inkom 2023-11-03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6980255, E 598908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 tallticka (NT, 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