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som inkom 2025-11-26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6972102, E 592898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bårdlav (S, T), gytterlav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