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Detta dokument behandlar höga naturvärden i avverkningsanmälan A 60650-2022 i Sundsvalls kommun som inkom 2022-12-16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6922416, E 626330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3 naturvårdsarter hittats: rödvingetrast (NT, §4), huggorm (§6)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