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1918-2026 i Sundsvalls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