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55854-2022</w:t>
      </w:r>
      <w:r w:rsidR="00C9278C">
        <w:t xml:space="preserve"> </w:t>
      </w:r>
      <w:r w:rsidRPr="00C9278C">
        <w:t>finns</w:t>
      </w:r>
      <w:r w:rsidR="00153BF2">
        <w:t xml:space="preserve"> </w:t>
      </w:r>
      <w:r w:rsidR="00C77A28">
        <w:t>artfynd av</w:t>
      </w:r>
      <w:r w:rsidR="00CB335E">
        <w:t xml:space="preserve"> </w:t>
      </w:r>
      <w:r w:rsidR="005D0317" w:rsidRPr="005D0317">
        <w:t>pärluggla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pärluggla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