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kricka (VU, §4), lappuggla (VU, §4), drillsnäppa (NT, §4), gulsparv (NT, §4), Hapalopilus aurantiacus (NT), havsörn (NT, §4), mindre hackspett (NT, §4), smålom (NT, §4), spillkråka (NT, §4), svartvit flugsnappare (NT, §4), talltita (NT, §4) och göktyta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smålom (NT, §4), spillkråka (NT, §4), svartvit flugsnappare (NT, §4), talltita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