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dokument behandlar höga naturvärden i avverkningsanmälan A 26833-2025 i Sundsvalls kommun. Denna avverkningsanmälan inkom 2025-06-02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