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dokument behandlar höga naturvärden i avverkningsanmälan A 47177-2024 i Sundsvalls kommun. Denna avverkningsanmälan inkom 2024-10-21 14:46:59 och omfattar 12,3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spillkråka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6938030, E 587027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5919099"/>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