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48-2025 i Kram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