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18654-2025 i Kramfors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