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1075-2025 i Kramfors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