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4764-2026 i Kramfors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