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770-2025 i Kramfors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