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5 naturvårdsarter, varav 5 är rödlistade och 5 är typiska (T): gränsticka (VU, T), doftskinn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