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61173-2024 i Kramfors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