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23744-2026 i Kramfors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