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22047-2025 i Kramfors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