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11086-2024 i Kramfors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