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3752-2026 i Kramfor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