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006-2023 i Kramfor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