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29597-2025 i Kramfors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