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47192-2022 i Kramfors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