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2382-2022 i Kramfor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