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28159-2025 i Kramfors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