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68-2025 i Kramfor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