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4529-2026 i Kramfors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