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69606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6960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11 meter från avverkningsanmälan finns fynd av 3 naturvårdsarter, varav 1 är rödlistad, 3 är typiska (T) och 2 är signalarter (S): lunglav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