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44496-2025 i Kramfors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